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7AC" w:rsidRDefault="008D27AC" w:rsidP="008D27AC">
      <w:pPr>
        <w:spacing w:after="0"/>
        <w:ind w:right="0"/>
      </w:pPr>
      <w:bookmarkStart w:id="0" w:name="_GoBack"/>
      <w:bookmarkEnd w:id="0"/>
    </w:p>
    <w:p w:rsidR="008D27AC" w:rsidRDefault="008D27AC" w:rsidP="008D27AC">
      <w:pPr>
        <w:spacing w:after="0"/>
        <w:ind w:right="0"/>
      </w:pPr>
    </w:p>
    <w:p w:rsidR="008D27AC" w:rsidRDefault="008D27AC" w:rsidP="008D27AC">
      <w:pPr>
        <w:spacing w:after="0"/>
        <w:ind w:right="0"/>
      </w:pPr>
    </w:p>
    <w:p w:rsidR="008D27AC" w:rsidRPr="008D27AC" w:rsidRDefault="008D27AC" w:rsidP="00BD7212">
      <w:pPr>
        <w:spacing w:after="0" w:line="240" w:lineRule="auto"/>
        <w:ind w:right="0"/>
        <w:jc w:val="righ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>Załącznik Nr 2 do</w:t>
      </w:r>
    </w:p>
    <w:p w:rsidR="008D27AC" w:rsidRPr="008D27AC" w:rsidRDefault="008D27AC" w:rsidP="00BD7212">
      <w:pPr>
        <w:spacing w:after="0" w:line="240" w:lineRule="auto"/>
        <w:ind w:right="0"/>
        <w:jc w:val="righ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>Polityki ochrony dzieci przed krzywdzeniem</w:t>
      </w:r>
    </w:p>
    <w:p w:rsidR="008D27AC" w:rsidRPr="008D27AC" w:rsidRDefault="008D27AC" w:rsidP="00BD7212">
      <w:pPr>
        <w:spacing w:after="0" w:line="240" w:lineRule="auto"/>
        <w:ind w:right="0"/>
        <w:jc w:val="righ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>w Przedszkolu Nr 1 w Nisku</w:t>
      </w:r>
    </w:p>
    <w:p w:rsidR="008D27AC" w:rsidRDefault="008D27AC" w:rsidP="008D27AC">
      <w:pPr>
        <w:spacing w:after="0"/>
        <w:ind w:right="0"/>
        <w:rPr>
          <w:rFonts w:ascii="Arial" w:hAnsi="Arial" w:cs="Arial"/>
          <w:sz w:val="22"/>
        </w:rPr>
      </w:pPr>
    </w:p>
    <w:p w:rsidR="00BD7212" w:rsidRPr="008D27AC" w:rsidRDefault="00BD7212" w:rsidP="008D27AC">
      <w:pPr>
        <w:spacing w:after="0"/>
        <w:ind w:right="0"/>
        <w:rPr>
          <w:rFonts w:ascii="Arial" w:hAnsi="Arial" w:cs="Arial"/>
          <w:sz w:val="22"/>
        </w:rPr>
      </w:pPr>
    </w:p>
    <w:p w:rsidR="008D27AC" w:rsidRPr="00BD7212" w:rsidRDefault="00DE2E82" w:rsidP="008D27AC">
      <w:pPr>
        <w:spacing w:line="276" w:lineRule="auto"/>
        <w:ind w:left="0" w:right="0" w:firstLine="0"/>
        <w:jc w:val="left"/>
        <w:rPr>
          <w:rFonts w:ascii="Arial" w:hAnsi="Arial" w:cs="Arial"/>
          <w:b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  <w:r w:rsidR="008D27AC" w:rsidRPr="00BD7212">
        <w:rPr>
          <w:rFonts w:ascii="Arial" w:hAnsi="Arial" w:cs="Arial"/>
          <w:b/>
          <w:sz w:val="28"/>
        </w:rPr>
        <w:t>Zasady bezpiecznej relacji personel - dziecko</w:t>
      </w:r>
    </w:p>
    <w:p w:rsidR="008D27AC" w:rsidRPr="008D27AC" w:rsidRDefault="008D27AC" w:rsidP="008D27AC">
      <w:pPr>
        <w:spacing w:after="170" w:line="259" w:lineRule="auto"/>
        <w:ind w:left="0" w:right="0" w:firstLine="0"/>
        <w:jc w:val="left"/>
        <w:rPr>
          <w:rFonts w:ascii="Arial" w:hAnsi="Arial" w:cs="Arial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8D27AC" w:rsidRPr="008D27AC" w:rsidRDefault="008D27AC" w:rsidP="008D27AC">
      <w:pPr>
        <w:spacing w:after="112" w:line="259" w:lineRule="auto"/>
        <w:ind w:left="0" w:right="0" w:firstLine="0"/>
        <w:jc w:val="left"/>
        <w:rPr>
          <w:rFonts w:ascii="Arial" w:hAnsi="Arial" w:cs="Arial"/>
        </w:rPr>
      </w:pPr>
    </w:p>
    <w:p w:rsidR="008D27AC" w:rsidRPr="008D27AC" w:rsidRDefault="008D27AC" w:rsidP="008D27AC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>Naczelną zasadą wszystkich czynności podejmowanych przez personel jest działanie dla dobra dziecka i w jego najlepszym interesie. Personel traktuje dziecko z szacunkiem oraz uwzględnia jego godność i potrzeby. Niedopuszczalne jest st</w:t>
      </w:r>
      <w:r>
        <w:rPr>
          <w:rFonts w:ascii="Arial" w:hAnsi="Arial" w:cs="Arial"/>
          <w:sz w:val="22"/>
        </w:rPr>
        <w:t>osowanie przemocy wobec dzieci</w:t>
      </w:r>
      <w:r w:rsidRPr="008D27AC">
        <w:rPr>
          <w:rFonts w:ascii="Arial" w:hAnsi="Arial" w:cs="Arial"/>
          <w:sz w:val="22"/>
        </w:rPr>
        <w:t xml:space="preserve">  w jakiejkolwiek formie. Realizując te cele, personel działa w ramach obowiązującego prawa, przepisów wewnętrznych instytucji oraz swoich kompetencji. Zasady bezpiecznych relacji personelu z dziećmi obowiązują̨ wszystkich pracowników, stażystów i wolontariuszy. </w:t>
      </w:r>
    </w:p>
    <w:p w:rsidR="008D27AC" w:rsidRPr="008D27AC" w:rsidRDefault="008D27AC" w:rsidP="008D27AC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Znajomość i zaakceptowanie zasad potwierdza się, podpisując oświadczenie.  </w:t>
      </w:r>
    </w:p>
    <w:p w:rsidR="008D27AC" w:rsidRPr="008D27AC" w:rsidRDefault="008D27AC" w:rsidP="008D27AC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D7756A" w:rsidRPr="00D7756A" w:rsidRDefault="008D27AC" w:rsidP="00D7756A">
      <w:pPr>
        <w:pStyle w:val="Nagwek1"/>
        <w:spacing w:after="0" w:line="240" w:lineRule="auto"/>
        <w:ind w:left="-5"/>
        <w:rPr>
          <w:rFonts w:ascii="Arial" w:hAnsi="Arial" w:cs="Arial"/>
          <w:b/>
          <w:sz w:val="22"/>
        </w:rPr>
      </w:pPr>
      <w:r w:rsidRPr="00D7756A">
        <w:rPr>
          <w:rFonts w:ascii="Arial" w:hAnsi="Arial" w:cs="Arial"/>
          <w:b/>
          <w:sz w:val="22"/>
        </w:rPr>
        <w:t xml:space="preserve">Relacje personelu z dziećmi  </w:t>
      </w:r>
    </w:p>
    <w:p w:rsidR="008D27AC" w:rsidRPr="008D27AC" w:rsidRDefault="008D27AC" w:rsidP="00D7756A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Jesteś zobowiązany(-a)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  </w:t>
      </w:r>
    </w:p>
    <w:p w:rsidR="008D27AC" w:rsidRPr="008D27AC" w:rsidRDefault="008D27AC" w:rsidP="008D27AC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D7756A" w:rsidRPr="00D7756A" w:rsidRDefault="008D27AC" w:rsidP="00D7756A">
      <w:pPr>
        <w:pStyle w:val="Nagwek1"/>
        <w:spacing w:after="0" w:line="240" w:lineRule="auto"/>
        <w:ind w:left="-5"/>
        <w:rPr>
          <w:rFonts w:ascii="Arial" w:hAnsi="Arial" w:cs="Arial"/>
          <w:b/>
          <w:sz w:val="22"/>
        </w:rPr>
      </w:pPr>
      <w:r w:rsidRPr="00D7756A">
        <w:rPr>
          <w:rFonts w:ascii="Arial" w:hAnsi="Arial" w:cs="Arial"/>
          <w:b/>
          <w:sz w:val="22"/>
        </w:rPr>
        <w:t xml:space="preserve">Komunikacja z dziećmi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W komunikacji z dziećmi zachowuj cierpliwość i szacunek.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Słuchaj uważnie dzieci i udzielaj im odpowiedzi adekwatnych do ich wieku i danej sytuacji.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zawstydzać, upokarzać, lekceważyć i obrażać dziecka. Nie wolno ci krzyczeć na dziecko w sytuacji innej niż wynikająca z zagrożenia bezpieczeństwa dziecka lub innych dzieci.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ujawniać informacji wrażliwych dotyczących dziecka wobec osób nieuprawnionych, w tym wobec innych dzieci. Obejmuje to wizerunek dziecka, informacje o jego sytuacji rodzinnej, ekonomicznej, medycznej, opiekuńczej i prawnej.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Podejmując decyzje dotyczące dziecka, poinformuj je o tym i staraj się brać pod uwagę jego oczekiwania.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Szanuj prawo dziecka do prywatności. Jeśli konieczne jest odstąpienie od zasady poufności, aby chronić dziecko, wyjaśnij mu to najszybciej, jak to możliwe.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Jeśli pojawi się konieczność, porozmawiania z dzieckiem na osobności, zostaw uchylone drzwi do pomieszczenia i zadbaj, aby być w zasięgu wzroku innych. Możesz też poprosić drugiego pracownika o obecność podczas takiej rozmowy.  </w:t>
      </w:r>
    </w:p>
    <w:p w:rsidR="008D27AC" w:rsidRPr="008D27AC" w:rsidRDefault="008D27AC" w:rsidP="008D27AC">
      <w:pPr>
        <w:numPr>
          <w:ilvl w:val="0"/>
          <w:numId w:val="1"/>
        </w:numPr>
        <w:spacing w:after="0" w:line="240" w:lineRule="auto"/>
        <w:ind w:right="0" w:hanging="360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 Zapewnij dzieci, że jeśli czują się niekomfortowo w jakiejś sytuacji, wobec </w:t>
      </w:r>
      <w:r w:rsidRPr="008D27AC">
        <w:rPr>
          <w:rFonts w:ascii="Arial" w:hAnsi="Arial" w:cs="Arial"/>
          <w:sz w:val="22"/>
        </w:rPr>
        <w:lastRenderedPageBreak/>
        <w:t xml:space="preserve">konkretnego zachowania czy słów, mogą o tym powiedzieć tobie lub wskazanej osobie (w zależności od procedur interwencji, jakie przyjęła instytucja) i mogą oczekiwać odpowiedniej reakcji i/lub pomocy.  </w:t>
      </w:r>
    </w:p>
    <w:p w:rsidR="008D27AC" w:rsidRPr="008D27AC" w:rsidRDefault="008D27AC" w:rsidP="008D27AC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8D27AC" w:rsidRPr="00D7756A" w:rsidRDefault="008D27AC" w:rsidP="008D27AC">
      <w:pPr>
        <w:pStyle w:val="Nagwek1"/>
        <w:spacing w:after="0" w:line="240" w:lineRule="auto"/>
        <w:ind w:left="-5"/>
        <w:rPr>
          <w:rFonts w:ascii="Arial" w:hAnsi="Arial" w:cs="Arial"/>
          <w:b/>
          <w:sz w:val="22"/>
        </w:rPr>
      </w:pPr>
      <w:r w:rsidRPr="00D7756A">
        <w:rPr>
          <w:rFonts w:ascii="Arial" w:hAnsi="Arial" w:cs="Arial"/>
          <w:b/>
          <w:sz w:val="22"/>
        </w:rPr>
        <w:t xml:space="preserve">Działania z dziećmi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Doceniaj i szanuj wkład dzieci w podejmowane działania, aktywnie je angażuj i traktuj równo bez względu na ich płeć, orientację seksualną, sprawność/niepełnosprawność, status społeczny, etniczny, kulturowy, religijny i światopogląd.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Unikaj faworyzowania dzieci.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>Nie wolno ci nawiązywać z dzieckiem jakichkolwiek relacji romantycznych lub seksualnych ani składać mu propozycji o nieodpowiednim charakterze. Obejmuje to także seksualne komentarze, żarty, gesty oraz udostępnia</w:t>
      </w:r>
      <w:r>
        <w:rPr>
          <w:rFonts w:ascii="Arial" w:hAnsi="Arial" w:cs="Arial"/>
          <w:sz w:val="22"/>
        </w:rPr>
        <w:t>nie dzieciom treści erotycznych</w:t>
      </w:r>
      <w:r w:rsidRPr="008D27AC">
        <w:rPr>
          <w:rFonts w:ascii="Arial" w:hAnsi="Arial" w:cs="Arial"/>
          <w:sz w:val="22"/>
        </w:rPr>
        <w:t xml:space="preserve"> i pornograficznych, bez względu na ich formę.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 oraz samych dzieci.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proponować dzieciom alkoholu, wyrobów tytoniowych ani nielegalnych substancji, jak również używać ich w obecności dzieci.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przyjmować pieniędzy ani prezentów od dziecka ani rodziców/opiekunów dziecka. Nie wolno ci wchodzić w relacje jakiejkolwiek zależności wobec dziecka lub rodziców/opiekunów dziecka. Nie wolno ci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  </w:t>
      </w:r>
    </w:p>
    <w:p w:rsidR="008D27AC" w:rsidRPr="008D27AC" w:rsidRDefault="008D27AC" w:rsidP="008D27AC">
      <w:pPr>
        <w:numPr>
          <w:ilvl w:val="0"/>
          <w:numId w:val="2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Wszystkie ryzykowne sytuacje, które obejmują zauroczenie dzieckiem przez pracownika lub pracownikiem przez dziecko, muszą być raportowane dyrekcji. Jeśli jesteś ich świadkiem, reaguj stanowczo, ale z wyczuciem, aby zachować godność osób zainteresowanych.  </w:t>
      </w:r>
    </w:p>
    <w:p w:rsidR="008D27AC" w:rsidRPr="008D27AC" w:rsidRDefault="008D27AC" w:rsidP="008D27AC">
      <w:pPr>
        <w:spacing w:after="0" w:line="240" w:lineRule="auto"/>
        <w:ind w:left="566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8D27AC" w:rsidRPr="00D7756A" w:rsidRDefault="008D27AC" w:rsidP="008D27AC">
      <w:pPr>
        <w:pStyle w:val="Nagwek1"/>
        <w:spacing w:after="0" w:line="240" w:lineRule="auto"/>
        <w:ind w:left="-5"/>
        <w:rPr>
          <w:rFonts w:ascii="Arial" w:hAnsi="Arial" w:cs="Arial"/>
          <w:b/>
          <w:sz w:val="22"/>
        </w:rPr>
      </w:pPr>
      <w:r w:rsidRPr="00D7756A">
        <w:rPr>
          <w:rFonts w:ascii="Arial" w:hAnsi="Arial" w:cs="Arial"/>
          <w:b/>
          <w:sz w:val="22"/>
        </w:rPr>
        <w:t xml:space="preserve">Kontakt fizyczny z dziećmi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Każde </w:t>
      </w:r>
      <w:proofErr w:type="spellStart"/>
      <w:r w:rsidRPr="008D27AC">
        <w:rPr>
          <w:rFonts w:ascii="Arial" w:hAnsi="Arial" w:cs="Arial"/>
          <w:sz w:val="22"/>
        </w:rPr>
        <w:t>przemocowe</w:t>
      </w:r>
      <w:proofErr w:type="spellEnd"/>
      <w:r w:rsidRPr="008D27AC">
        <w:rPr>
          <w:rFonts w:ascii="Arial" w:hAnsi="Arial" w:cs="Arial"/>
          <w:sz w:val="22"/>
        </w:rPr>
        <w:t xml:space="preserve"> działanie wobec dziecka jest niedopuszczalne. Istnieją jednak sytuacje, w których fizyczny kontakt z dzieckiem może być stosowny i spełnia zasady bezpiecznego kontaktu –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bić, szturchać, popychać ani w jakikolwiek sposób naruszać integralności fizycznej dziecka.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Nigdy nie dotykaj dziecka w sposób, który może być uznany za nieprzyzwoity lub niestosowny.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Zawsze bądź przygotowany na wyjaśnienie swoich działań.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angażuj się w takie aktywności, jak: łaskotanie, udawane walki z dziećmi czy brutalne zabawy fizyczne.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Zachowaj szczególną ostrożność wobec dzieci, które doświadczyły nadużycia                                   i krzywdzenia, w tym seksualnego, fizycznego bądź zaniedbania. Takie doświadczenia </w:t>
      </w:r>
      <w:r w:rsidRPr="008D27AC">
        <w:rPr>
          <w:rFonts w:ascii="Arial" w:hAnsi="Arial" w:cs="Arial"/>
          <w:sz w:val="22"/>
        </w:rPr>
        <w:lastRenderedPageBreak/>
        <w:t xml:space="preserve">mogą czasem sprawić, że dziecko będzie dążyć do nawiązania niestosownych bądź nieadekwatnych fizycznych kontaktów z dorosłymi. W takich sytuacjach powinieneś reagować z wyczuciem, jednak stanowczo i pomóc dziecku zrozumieć znaczenie osobistych granic.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Kontakt fizyczny z dzieckiem nigdy nie może być niejawny bądź ukrywany, wiązać się    z jakąkolwiek gratyfikacją ani wynikać z relacji władzy. Jeśli będziesz świadkiem jakiegokolwiek z wyżej opisanych </w:t>
      </w:r>
      <w:proofErr w:type="spellStart"/>
      <w:r w:rsidRPr="008D27AC">
        <w:rPr>
          <w:rFonts w:ascii="Arial" w:hAnsi="Arial" w:cs="Arial"/>
          <w:sz w:val="22"/>
        </w:rPr>
        <w:t>zachowań</w:t>
      </w:r>
      <w:proofErr w:type="spellEnd"/>
      <w:r w:rsidRPr="008D27AC">
        <w:rPr>
          <w:rFonts w:ascii="Arial" w:hAnsi="Arial" w:cs="Arial"/>
          <w:sz w:val="22"/>
        </w:rPr>
        <w:t xml:space="preserve"> i/lub sytuacji ze strony innych dorosłych lub dzieci, zawsze poinformuj o tym osobę odpowiedzialną i/lub postępuj zgodnie                          z obowiązującą procedurą interwencji.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W sytuacjach wymagających czynności pielęgnacyjnych i higienicznych wobec dziecka unikaj innego niż niezbędny kontaktu fizycznego z dzieckiem. Dotyczy to zwłaszcza pomagania dziecku w ubieraniu i rozbieraniu, jedzeniu, myciu, przewijaniu                               i w korzystaniu z toalety. Zadbaj o to, aby w każdej z czynności pielęgnacyjnych                              i higienicznych asystowała ci inna osoba z instytucji. Jeśli pielęgnacja i opieka higieniczna nad dziećmi należą do twoich obowiązków, zostaniesz przeszkolony w tym kierunku.  </w:t>
      </w:r>
    </w:p>
    <w:p w:rsidR="008D27AC" w:rsidRPr="008D27AC" w:rsidRDefault="008D27AC" w:rsidP="008D27AC">
      <w:pPr>
        <w:numPr>
          <w:ilvl w:val="0"/>
          <w:numId w:val="3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Podczas dłuższych niż jednodniowe wyjazdów i wycieczek niedopuszczalne jest spanie                   z dzieckiem w jednym łóżku lub w jednym pokoju.  </w:t>
      </w:r>
    </w:p>
    <w:p w:rsidR="008D27AC" w:rsidRPr="008D27AC" w:rsidRDefault="008D27AC" w:rsidP="008D27AC">
      <w:pPr>
        <w:spacing w:after="0" w:line="240" w:lineRule="auto"/>
        <w:ind w:left="262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8D27AC" w:rsidRPr="00D7756A" w:rsidRDefault="008D27AC" w:rsidP="008D27AC">
      <w:pPr>
        <w:pStyle w:val="Nagwek1"/>
        <w:spacing w:after="0" w:line="240" w:lineRule="auto"/>
        <w:ind w:left="-5"/>
        <w:rPr>
          <w:rFonts w:ascii="Arial" w:hAnsi="Arial" w:cs="Arial"/>
          <w:b/>
          <w:sz w:val="22"/>
        </w:rPr>
      </w:pPr>
      <w:r w:rsidRPr="00D7756A">
        <w:rPr>
          <w:rFonts w:ascii="Arial" w:hAnsi="Arial" w:cs="Arial"/>
          <w:b/>
          <w:sz w:val="22"/>
        </w:rPr>
        <w:t xml:space="preserve">Kontakty poza godzinami pracy  </w:t>
      </w:r>
    </w:p>
    <w:p w:rsidR="008D27AC" w:rsidRPr="008D27AC" w:rsidRDefault="008D27AC" w:rsidP="008D27AC">
      <w:pPr>
        <w:numPr>
          <w:ilvl w:val="0"/>
          <w:numId w:val="4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Co do zasady kontakt z dziećmi powinien odbywać się wyłącznie w godzinach pracy                         i dotyczyć celów edukacyjnych lub wychowawczych.  </w:t>
      </w:r>
    </w:p>
    <w:p w:rsidR="008D27AC" w:rsidRPr="008D27AC" w:rsidRDefault="008D27AC" w:rsidP="008D27AC">
      <w:pPr>
        <w:numPr>
          <w:ilvl w:val="0"/>
          <w:numId w:val="4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zapraszać dzieci do swojego miejsca zamieszkania ani spotykać się z nimi poza godzinami pracy. Obejmuje to także kontakty z dziećmi poprzez prywatne kanały komunikacji (prywatny telefon, e-mail, komunikatory, profile w mediach społecznościowych).  </w:t>
      </w:r>
    </w:p>
    <w:p w:rsidR="008D27AC" w:rsidRPr="008D27AC" w:rsidRDefault="008D27AC" w:rsidP="008D27AC">
      <w:pPr>
        <w:numPr>
          <w:ilvl w:val="0"/>
          <w:numId w:val="4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Jeśli zachodzi taka konieczność, właściwą formą komunikacji z dziećmi i ich rodzicami lub opiekunami poza godzinami pracy są kanały służbowe (e-mail, telefon służbowy).  </w:t>
      </w:r>
    </w:p>
    <w:p w:rsidR="008D27AC" w:rsidRPr="008D27AC" w:rsidRDefault="008D27AC" w:rsidP="008D27AC">
      <w:pPr>
        <w:numPr>
          <w:ilvl w:val="0"/>
          <w:numId w:val="4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Jeśli zachodzi konieczność spotkania z dziećmi poza godzinami pracy, musisz poinformować o tym dyrekcję, a rodzice/opiekunowie prawni dzieci muszą wyrazić zgodę na taki kontakt. </w:t>
      </w:r>
    </w:p>
    <w:p w:rsidR="008D27AC" w:rsidRPr="008D27AC" w:rsidRDefault="008D27AC" w:rsidP="008D27AC">
      <w:pPr>
        <w:numPr>
          <w:ilvl w:val="0"/>
          <w:numId w:val="4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Utrzymywanie relacji towarzyskich lub rodzinnych (jeśli dzieci i rodzice/opiekunowie dzieci są osobami bliskimi wobec pracownika) wymaga zachowania poufności wszystkich informacji dotyczących innych dzieci, ich rodziców oraz opiekunów.  </w:t>
      </w:r>
    </w:p>
    <w:p w:rsidR="008D27AC" w:rsidRPr="008D27AC" w:rsidRDefault="008D27AC" w:rsidP="008D27AC">
      <w:pPr>
        <w:spacing w:after="0" w:line="240" w:lineRule="auto"/>
        <w:ind w:left="262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8D27AC" w:rsidRPr="00D7756A" w:rsidRDefault="008D27AC" w:rsidP="00D7756A">
      <w:pPr>
        <w:pStyle w:val="Nagwek1"/>
        <w:spacing w:after="0" w:line="240" w:lineRule="auto"/>
        <w:ind w:left="-5"/>
        <w:rPr>
          <w:rFonts w:ascii="Arial" w:hAnsi="Arial" w:cs="Arial"/>
          <w:b/>
          <w:sz w:val="22"/>
        </w:rPr>
      </w:pPr>
      <w:r w:rsidRPr="00D7756A">
        <w:rPr>
          <w:rFonts w:ascii="Arial" w:hAnsi="Arial" w:cs="Arial"/>
          <w:b/>
          <w:sz w:val="22"/>
        </w:rPr>
        <w:t xml:space="preserve">Bezpieczeństwo online  </w:t>
      </w:r>
    </w:p>
    <w:p w:rsidR="008D27AC" w:rsidRPr="008D27AC" w:rsidRDefault="008D27AC" w:rsidP="008D27AC">
      <w:pPr>
        <w:numPr>
          <w:ilvl w:val="0"/>
          <w:numId w:val="5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Bądź świadom cyfrowych zagrożeń i ryzyka wynikającego z rejestrowania twojej prywatnej aktywności w sieci przez aplikacje i algorytmy, ale także twoich własnych działań w </w:t>
      </w:r>
      <w:proofErr w:type="spellStart"/>
      <w:r w:rsidRPr="008D27AC">
        <w:rPr>
          <w:rFonts w:ascii="Arial" w:hAnsi="Arial" w:cs="Arial"/>
          <w:sz w:val="22"/>
        </w:rPr>
        <w:t>internecie</w:t>
      </w:r>
      <w:proofErr w:type="spellEnd"/>
      <w:r w:rsidRPr="008D27AC">
        <w:rPr>
          <w:rFonts w:ascii="Arial" w:hAnsi="Arial" w:cs="Arial"/>
          <w:sz w:val="22"/>
        </w:rPr>
        <w:t xml:space="preserve">. Dotyczy to </w:t>
      </w:r>
      <w:proofErr w:type="spellStart"/>
      <w:r w:rsidRPr="008D27AC">
        <w:rPr>
          <w:rFonts w:ascii="Arial" w:hAnsi="Arial" w:cs="Arial"/>
          <w:sz w:val="22"/>
        </w:rPr>
        <w:t>lajkowania</w:t>
      </w:r>
      <w:proofErr w:type="spellEnd"/>
      <w:r w:rsidRPr="008D27AC">
        <w:rPr>
          <w:rFonts w:ascii="Arial" w:hAnsi="Arial" w:cs="Arial"/>
          <w:sz w:val="22"/>
        </w:rPr>
        <w:t xml:space="preserve"> określonych stron, korzystania z aplikacji randkowych, na których możesz spotkać uczniów/uczennice, obserwowania określonych osób/stron w mediach społecznościowych i ustawień prywatności kont, z których korzystasz. Jeśli twój profil jest publicznie dostępny, dzieci i ich rodzice/opiekunowie będą mieć wgląd w twoją cyfrową aktywność.  </w:t>
      </w:r>
    </w:p>
    <w:p w:rsidR="008D27AC" w:rsidRPr="008D27AC" w:rsidRDefault="008D27AC" w:rsidP="008D27AC">
      <w:pPr>
        <w:numPr>
          <w:ilvl w:val="0"/>
          <w:numId w:val="5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Nie wolno ci nawiązywać kontaktów z dziećmi poprzez przyjmowanie bądź wysyłanie zaproszeń w mediach społecznościowych.  </w:t>
      </w:r>
    </w:p>
    <w:p w:rsidR="008D27AC" w:rsidRPr="008D27AC" w:rsidRDefault="008D27AC" w:rsidP="008D27AC">
      <w:pPr>
        <w:numPr>
          <w:ilvl w:val="0"/>
          <w:numId w:val="5"/>
        </w:numPr>
        <w:spacing w:after="0" w:line="240" w:lineRule="auto"/>
        <w:ind w:right="0" w:hanging="283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W trakcie zajęć osobiste urządzenia elektroniczne powinny być wyłączone lub wyciszone, a funkcjonalność </w:t>
      </w:r>
      <w:proofErr w:type="spellStart"/>
      <w:r w:rsidRPr="008D27AC">
        <w:rPr>
          <w:rFonts w:ascii="Arial" w:hAnsi="Arial" w:cs="Arial"/>
          <w:sz w:val="22"/>
        </w:rPr>
        <w:t>bluetooth</w:t>
      </w:r>
      <w:proofErr w:type="spellEnd"/>
      <w:r w:rsidRPr="008D27AC">
        <w:rPr>
          <w:rFonts w:ascii="Arial" w:hAnsi="Arial" w:cs="Arial"/>
          <w:sz w:val="22"/>
        </w:rPr>
        <w:t xml:space="preserve"> wyłączona na terenie instytucji.  </w:t>
      </w:r>
    </w:p>
    <w:p w:rsidR="008D27AC" w:rsidRPr="008D27AC" w:rsidRDefault="008D27AC" w:rsidP="008D27AC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</w:rPr>
      </w:pPr>
      <w:r w:rsidRPr="008D27AC">
        <w:rPr>
          <w:rFonts w:ascii="Arial" w:hAnsi="Arial" w:cs="Arial"/>
          <w:sz w:val="22"/>
        </w:rPr>
        <w:t xml:space="preserve"> </w:t>
      </w:r>
    </w:p>
    <w:p w:rsidR="00B315C8" w:rsidRPr="008D27AC" w:rsidRDefault="00B315C8" w:rsidP="008D27AC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="00B315C8" w:rsidRPr="008D27AC">
      <w:pgSz w:w="11906" w:h="16838"/>
      <w:pgMar w:top="1473" w:right="1414" w:bottom="17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15E12"/>
    <w:multiLevelType w:val="hybridMultilevel"/>
    <w:tmpl w:val="37008942"/>
    <w:lvl w:ilvl="0" w:tplc="2C9A7EA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AF75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85C0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4098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C36D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89FF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A4624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E8D3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42E7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0C1AAE"/>
    <w:multiLevelType w:val="hybridMultilevel"/>
    <w:tmpl w:val="51DE119A"/>
    <w:lvl w:ilvl="0" w:tplc="ADA41DA2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28F3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0C19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49BB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427EC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9E39A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E64B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89E2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8FEF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C36D05"/>
    <w:multiLevelType w:val="hybridMultilevel"/>
    <w:tmpl w:val="5DF6149A"/>
    <w:lvl w:ilvl="0" w:tplc="96BC24C0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92A15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A4250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C989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6CAE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478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C134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8C16D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ABD6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D2419"/>
    <w:multiLevelType w:val="hybridMultilevel"/>
    <w:tmpl w:val="02605FEE"/>
    <w:lvl w:ilvl="0" w:tplc="B3706E9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A06DC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67E58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0626A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0E830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A2CF2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485C8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29A24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C5496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814006"/>
    <w:multiLevelType w:val="hybridMultilevel"/>
    <w:tmpl w:val="D3563368"/>
    <w:lvl w:ilvl="0" w:tplc="7AD82A12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AB34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B0E35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48CC6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4A75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224E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907C9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F67C8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C068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C8"/>
    <w:rsid w:val="00757AEE"/>
    <w:rsid w:val="008D27AC"/>
    <w:rsid w:val="00B315C8"/>
    <w:rsid w:val="00BD7212"/>
    <w:rsid w:val="00D7756A"/>
    <w:rsid w:val="00D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22E4E-A1CE-4751-BF46-FC8E8BE3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9" w:line="357" w:lineRule="auto"/>
      <w:ind w:left="293" w:right="4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7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21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Dokument1</vt:lpstr>
    </vt:vector>
  </TitlesOfParts>
  <Company/>
  <LinksUpToDate>false</LinksUpToDate>
  <CharactersWithSpaces>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Dokument1</dc:title>
  <dc:subject/>
  <dc:creator>roszak</dc:creator>
  <cp:keywords/>
  <cp:lastModifiedBy>Dyrektor</cp:lastModifiedBy>
  <cp:revision>8</cp:revision>
  <cp:lastPrinted>2024-01-15T12:19:00Z</cp:lastPrinted>
  <dcterms:created xsi:type="dcterms:W3CDTF">2024-01-10T13:01:00Z</dcterms:created>
  <dcterms:modified xsi:type="dcterms:W3CDTF">2024-04-12T15:28:00Z</dcterms:modified>
</cp:coreProperties>
</file>